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D67C2" w14:textId="77777777" w:rsidR="00B348EC" w:rsidRPr="00B348EC" w:rsidRDefault="00C11C7A" w:rsidP="00B348EC">
      <w:pPr>
        <w:spacing w:after="160" w:line="288" w:lineRule="auto"/>
        <w:jc w:val="center"/>
        <w:rPr>
          <w:rFonts w:ascii="Times New Roman" w:eastAsia="Times New Roman" w:hAnsi="Times New Roman" w:cs="Times New Roman"/>
          <w:b/>
          <w:iCs/>
          <w:sz w:val="32"/>
          <w:szCs w:val="32"/>
        </w:rPr>
      </w:pPr>
      <w:r w:rsidRPr="00B348EC">
        <w:rPr>
          <w:rFonts w:ascii="Times New Roman" w:eastAsia="Times New Roman" w:hAnsi="Times New Roman" w:cs="Times New Roman"/>
          <w:b/>
          <w:iCs/>
          <w:sz w:val="32"/>
          <w:szCs w:val="32"/>
        </w:rPr>
        <w:t>Những Lời Khai Thị Trí Huệ Trong Kinh Kim Cang</w:t>
      </w:r>
    </w:p>
    <w:p w14:paraId="27863F3C" w14:textId="1BC46402" w:rsidR="00C11C7A" w:rsidRPr="00B348EC" w:rsidRDefault="00C11C7A" w:rsidP="00B348EC">
      <w:pPr>
        <w:spacing w:after="0" w:line="288" w:lineRule="auto"/>
        <w:rPr>
          <w:rFonts w:ascii="Times New Roman" w:eastAsia="Times New Roman" w:hAnsi="Times New Roman" w:cs="Times New Roman"/>
          <w:iCs/>
          <w:sz w:val="28"/>
          <w:szCs w:val="24"/>
        </w:rPr>
      </w:pPr>
      <w:r w:rsidRPr="00B348EC">
        <w:rPr>
          <w:rFonts w:ascii="Times New Roman" w:eastAsia="Times New Roman" w:hAnsi="Times New Roman" w:cs="Times New Roman"/>
          <w:b/>
          <w:iCs/>
          <w:sz w:val="28"/>
          <w:szCs w:val="24"/>
        </w:rPr>
        <w:t>Chủ Đề 10:</w:t>
      </w:r>
      <w:r w:rsidRPr="00B348EC">
        <w:rPr>
          <w:rFonts w:ascii="Times New Roman" w:eastAsia="Times New Roman" w:hAnsi="Times New Roman" w:cs="Times New Roman"/>
          <w:iCs/>
          <w:sz w:val="28"/>
          <w:szCs w:val="24"/>
        </w:rPr>
        <w:t xml:space="preserve"> </w:t>
      </w:r>
      <w:r w:rsidRPr="00B348EC">
        <w:rPr>
          <w:rFonts w:ascii="Times New Roman" w:eastAsia="Times New Roman" w:hAnsi="Times New Roman" w:cs="Times New Roman"/>
          <w:b/>
          <w:bCs/>
          <w:sz w:val="28"/>
          <w:szCs w:val="24"/>
        </w:rPr>
        <w:t>Cái Gọi Là Lìa Bờ Sanh Tử Bên Này, Vượt Qua Dòng Giữa Phiền Não, Đến Bờ Niết Bàn Bên Kia</w:t>
      </w:r>
    </w:p>
    <w:p w14:paraId="75364214" w14:textId="2108A5C7" w:rsidR="00903242" w:rsidRDefault="00903242" w:rsidP="00903242">
      <w:pPr>
        <w:spacing w:after="0" w:line="288" w:lineRule="auto"/>
        <w:rPr>
          <w:rFonts w:ascii="Times New Roman" w:eastAsia="Times New Roman" w:hAnsi="Times New Roman" w:cs="Times New Roman"/>
          <w:b/>
          <w:bCs/>
          <w:sz w:val="28"/>
          <w:szCs w:val="24"/>
        </w:rPr>
      </w:pPr>
      <w:r w:rsidRPr="00903242">
        <w:rPr>
          <w:rFonts w:ascii="Times New Roman" w:eastAsia="Times New Roman" w:hAnsi="Times New Roman" w:cs="Times New Roman"/>
          <w:b/>
          <w:bCs/>
          <w:sz w:val="28"/>
          <w:szCs w:val="24"/>
        </w:rPr>
        <w:t>Chủ giảng:</w:t>
      </w:r>
      <w:r w:rsidRPr="00903242">
        <w:rPr>
          <w:rFonts w:ascii="Times New Roman" w:eastAsia="Times New Roman" w:hAnsi="Times New Roman" w:cs="Times New Roman"/>
          <w:bCs/>
          <w:sz w:val="28"/>
          <w:szCs w:val="24"/>
        </w:rPr>
        <w:t xml:space="preserve"> Pháp sư Tịnh Không</w:t>
      </w:r>
    </w:p>
    <w:p w14:paraId="64349F5C" w14:textId="73EA0E5F" w:rsidR="00C11C7A" w:rsidRPr="00B348EC" w:rsidRDefault="00C11C7A" w:rsidP="00B348EC">
      <w:pPr>
        <w:spacing w:after="0" w:line="288" w:lineRule="auto"/>
        <w:rPr>
          <w:rFonts w:ascii="Times New Roman" w:eastAsia="Times New Roman" w:hAnsi="Times New Roman" w:cs="Times New Roman"/>
          <w:sz w:val="28"/>
          <w:szCs w:val="24"/>
        </w:rPr>
      </w:pPr>
      <w:r w:rsidRPr="00B348EC">
        <w:rPr>
          <w:rFonts w:ascii="Times New Roman" w:eastAsia="Times New Roman" w:hAnsi="Times New Roman" w:cs="Times New Roman"/>
          <w:b/>
          <w:bCs/>
          <w:sz w:val="28"/>
          <w:szCs w:val="24"/>
        </w:rPr>
        <w:t>Thời gian:</w:t>
      </w:r>
      <w:r w:rsidRPr="00B348EC">
        <w:rPr>
          <w:rFonts w:ascii="Times New Roman" w:eastAsia="Times New Roman" w:hAnsi="Times New Roman" w:cs="Times New Roman"/>
          <w:sz w:val="28"/>
          <w:szCs w:val="24"/>
        </w:rPr>
        <w:t xml:space="preserve"> Tháng 05 năm 1995</w:t>
      </w:r>
    </w:p>
    <w:p w14:paraId="51D27FF6" w14:textId="77777777" w:rsidR="00C11C7A" w:rsidRPr="00B348EC" w:rsidRDefault="00C11C7A" w:rsidP="00B348EC">
      <w:pPr>
        <w:spacing w:after="0" w:line="288" w:lineRule="auto"/>
        <w:rPr>
          <w:rFonts w:ascii="Times New Roman" w:eastAsia="Times New Roman" w:hAnsi="Times New Roman" w:cs="Times New Roman"/>
          <w:sz w:val="28"/>
          <w:szCs w:val="24"/>
        </w:rPr>
      </w:pPr>
      <w:r w:rsidRPr="00B348EC">
        <w:rPr>
          <w:rFonts w:ascii="Times New Roman" w:eastAsia="Times New Roman" w:hAnsi="Times New Roman" w:cs="Times New Roman"/>
          <w:b/>
          <w:bCs/>
          <w:sz w:val="28"/>
          <w:szCs w:val="24"/>
        </w:rPr>
        <w:t>Địa điểm:</w:t>
      </w:r>
      <w:r w:rsidRPr="00B348EC">
        <w:rPr>
          <w:rFonts w:ascii="Times New Roman" w:eastAsia="Times New Roman" w:hAnsi="Times New Roman" w:cs="Times New Roman"/>
          <w:sz w:val="28"/>
          <w:szCs w:val="24"/>
        </w:rPr>
        <w:t xml:space="preserve"> Cư Sĩ Lâm Phật Giáo Singapore</w:t>
      </w:r>
    </w:p>
    <w:p w14:paraId="1383DDA8" w14:textId="77777777" w:rsidR="00C11C7A" w:rsidRDefault="00C11C7A" w:rsidP="00B348EC">
      <w:pPr>
        <w:spacing w:after="0" w:line="288" w:lineRule="auto"/>
        <w:rPr>
          <w:rFonts w:ascii="Times New Roman" w:eastAsia="Times New Roman" w:hAnsi="Times New Roman" w:cs="Times New Roman"/>
          <w:sz w:val="28"/>
          <w:szCs w:val="24"/>
        </w:rPr>
      </w:pPr>
      <w:r w:rsidRPr="00B348EC">
        <w:rPr>
          <w:rFonts w:ascii="Times New Roman" w:eastAsia="Times New Roman" w:hAnsi="Times New Roman" w:cs="Times New Roman"/>
          <w:b/>
          <w:bCs/>
          <w:sz w:val="28"/>
          <w:szCs w:val="24"/>
        </w:rPr>
        <w:t>Trích lục từ:</w:t>
      </w:r>
      <w:r w:rsidRPr="00B348EC">
        <w:rPr>
          <w:rFonts w:ascii="Times New Roman" w:eastAsia="Times New Roman" w:hAnsi="Times New Roman" w:cs="Times New Roman"/>
          <w:sz w:val="28"/>
          <w:szCs w:val="24"/>
        </w:rPr>
        <w:t xml:space="preserve"> Báo cáo nghiên cứu Kim Cang Bát Nhã (Tập 001)</w:t>
      </w:r>
    </w:p>
    <w:p w14:paraId="3B812E9C" w14:textId="1BB7A344" w:rsidR="00233FEB" w:rsidRPr="00233FEB" w:rsidRDefault="00233FEB" w:rsidP="00B348EC">
      <w:pPr>
        <w:spacing w:after="0" w:line="288" w:lineRule="auto"/>
        <w:rPr>
          <w:rFonts w:ascii="Times New Roman" w:eastAsia="Times New Roman" w:hAnsi="Times New Roman" w:cs="Times New Roman"/>
          <w:sz w:val="28"/>
          <w:szCs w:val="28"/>
        </w:rPr>
      </w:pPr>
      <w:r w:rsidRPr="00095B1A">
        <w:rPr>
          <w:rFonts w:ascii="Times New Roman" w:eastAsia="Times New Roman" w:hAnsi="Times New Roman" w:cs="Times New Roman"/>
          <w:b/>
          <w:sz w:val="28"/>
          <w:szCs w:val="28"/>
        </w:rPr>
        <w:t>Chuyển ngữ:</w:t>
      </w:r>
      <w:r w:rsidRPr="00095B1A">
        <w:rPr>
          <w:rFonts w:ascii="Times New Roman" w:eastAsia="Times New Roman" w:hAnsi="Times New Roman" w:cs="Times New Roman"/>
          <w:sz w:val="28"/>
          <w:szCs w:val="28"/>
        </w:rPr>
        <w:t xml:space="preserve"> Tịch Minh</w:t>
      </w:r>
    </w:p>
    <w:p w14:paraId="44DB2EFA" w14:textId="5CCD2FFD" w:rsidR="00C11C7A" w:rsidRPr="00B348EC" w:rsidRDefault="00B348EC" w:rsidP="00EB2DB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27A60876" w14:textId="77777777" w:rsidR="00211775" w:rsidRPr="00B348EC" w:rsidRDefault="00211775" w:rsidP="00B348EC">
      <w:pPr>
        <w:spacing w:after="160" w:line="288" w:lineRule="auto"/>
        <w:ind w:firstLine="540"/>
        <w:jc w:val="both"/>
        <w:rPr>
          <w:rFonts w:ascii="Times New Roman" w:eastAsia="Times New Roman" w:hAnsi="Times New Roman" w:cs="Times New Roman"/>
          <w:b/>
          <w:sz w:val="28"/>
          <w:szCs w:val="24"/>
        </w:rPr>
      </w:pPr>
      <w:r w:rsidRPr="00B348EC">
        <w:rPr>
          <w:rFonts w:ascii="Times New Roman" w:eastAsia="DFKai-SB" w:hAnsi="Times New Roman" w:cs="Times New Roman" w:hint="eastAsia"/>
          <w:b/>
          <w:bCs/>
          <w:sz w:val="28"/>
          <w:szCs w:val="24"/>
        </w:rPr>
        <w:t>【</w:t>
      </w:r>
      <w:r w:rsidRPr="00B348EC">
        <w:rPr>
          <w:rFonts w:ascii="Times New Roman" w:eastAsia="Times New Roman" w:hAnsi="Times New Roman" w:cs="Times New Roman"/>
          <w:b/>
          <w:bCs/>
          <w:sz w:val="28"/>
          <w:szCs w:val="24"/>
        </w:rPr>
        <w:t>Cái gọi là: Lìa bờ sanh tử bên này, vượt qua dòng giữa phiền não, đến bờ Niết Bàn bên kia.</w:t>
      </w:r>
      <w:r w:rsidRPr="00B348EC">
        <w:rPr>
          <w:rFonts w:ascii="Times New Roman" w:eastAsia="DFKai-SB" w:hAnsi="Times New Roman" w:cs="Times New Roman"/>
          <w:b/>
          <w:bCs/>
          <w:sz w:val="28"/>
          <w:szCs w:val="24"/>
        </w:rPr>
        <w:t>】</w:t>
      </w:r>
    </w:p>
    <w:p w14:paraId="279F4FF7" w14:textId="2A4CCDCB" w:rsidR="00211775" w:rsidRPr="00B348EC" w:rsidRDefault="00211775" w:rsidP="00B348EC">
      <w:pPr>
        <w:spacing w:after="160" w:line="288" w:lineRule="auto"/>
        <w:ind w:firstLine="540"/>
        <w:jc w:val="both"/>
        <w:rPr>
          <w:rFonts w:ascii="Times New Roman" w:eastAsia="Times New Roman" w:hAnsi="Times New Roman" w:cs="Times New Roman"/>
          <w:sz w:val="28"/>
          <w:szCs w:val="24"/>
        </w:rPr>
      </w:pPr>
      <w:r w:rsidRPr="00B348EC">
        <w:rPr>
          <w:rFonts w:ascii="Times New Roman" w:eastAsia="Times New Roman" w:hAnsi="Times New Roman" w:cs="Times New Roman"/>
          <w:sz w:val="28"/>
          <w:szCs w:val="24"/>
        </w:rPr>
        <w:t xml:space="preserve">Đây chính là ý nghĩa của việc đáo bỉ ngạn (đến bờ kia). Niết Bàn là bất sanh bất diệt, cũng chính là </w:t>
      </w:r>
      <w:r w:rsidR="006A5B7A" w:rsidRPr="00B348EC">
        <w:rPr>
          <w:rFonts w:ascii="Times New Roman" w:eastAsia="Times New Roman" w:hAnsi="Times New Roman" w:cs="Times New Roman"/>
          <w:sz w:val="28"/>
          <w:szCs w:val="24"/>
        </w:rPr>
        <w:t>“</w:t>
      </w:r>
      <w:r w:rsidRPr="00B348EC">
        <w:rPr>
          <w:rFonts w:ascii="Times New Roman" w:eastAsia="Times New Roman" w:hAnsi="Times New Roman" w:cs="Times New Roman"/>
          <w:sz w:val="28"/>
          <w:szCs w:val="24"/>
        </w:rPr>
        <w:t>Vĩnh Sanh</w:t>
      </w:r>
      <w:r w:rsidR="006A5B7A" w:rsidRPr="00B348EC">
        <w:rPr>
          <w:rFonts w:ascii="Times New Roman" w:eastAsia="Times New Roman" w:hAnsi="Times New Roman" w:cs="Times New Roman"/>
          <w:sz w:val="28"/>
          <w:szCs w:val="24"/>
        </w:rPr>
        <w:t>”</w:t>
      </w:r>
      <w:r w:rsidRPr="00B348EC">
        <w:rPr>
          <w:rFonts w:ascii="Times New Roman" w:eastAsia="Times New Roman" w:hAnsi="Times New Roman" w:cs="Times New Roman"/>
          <w:sz w:val="28"/>
          <w:szCs w:val="24"/>
        </w:rPr>
        <w:t xml:space="preserve"> (sự sống đời đời) mà các tôn giáo thông thường hay nói đến; từ nay về sau không còn sanh tử nữa, đây gọi là bờ kia Niết Bàn.</w:t>
      </w:r>
    </w:p>
    <w:p w14:paraId="25CB79F1" w14:textId="0F213C00" w:rsidR="00211775" w:rsidRPr="00B348EC" w:rsidRDefault="00211775" w:rsidP="00B348EC">
      <w:pPr>
        <w:spacing w:after="160" w:line="288" w:lineRule="auto"/>
        <w:ind w:firstLine="540"/>
        <w:jc w:val="both"/>
        <w:rPr>
          <w:rFonts w:ascii="Times New Roman" w:eastAsia="Times New Roman" w:hAnsi="Times New Roman" w:cs="Times New Roman"/>
          <w:sz w:val="28"/>
          <w:szCs w:val="24"/>
        </w:rPr>
      </w:pPr>
      <w:r w:rsidRPr="00B348EC">
        <w:rPr>
          <w:rFonts w:ascii="Times New Roman" w:eastAsia="Times New Roman" w:hAnsi="Times New Roman" w:cs="Times New Roman"/>
          <w:sz w:val="28"/>
          <w:szCs w:val="24"/>
        </w:rPr>
        <w:t xml:space="preserve">Niết Bàn cũng được dịch là </w:t>
      </w:r>
      <w:r w:rsidR="006A5B7A" w:rsidRPr="00B348EC">
        <w:rPr>
          <w:rFonts w:ascii="Times New Roman" w:eastAsia="Times New Roman" w:hAnsi="Times New Roman" w:cs="Times New Roman"/>
          <w:sz w:val="28"/>
          <w:szCs w:val="24"/>
        </w:rPr>
        <w:t>“</w:t>
      </w:r>
      <w:r w:rsidRPr="00B348EC">
        <w:rPr>
          <w:rFonts w:ascii="Times New Roman" w:eastAsia="Times New Roman" w:hAnsi="Times New Roman" w:cs="Times New Roman"/>
          <w:sz w:val="28"/>
          <w:szCs w:val="24"/>
        </w:rPr>
        <w:t>Viên Tịch</w:t>
      </w:r>
      <w:r w:rsidR="006A5B7A" w:rsidRPr="00B348EC">
        <w:rPr>
          <w:rFonts w:ascii="Times New Roman" w:eastAsia="Times New Roman" w:hAnsi="Times New Roman" w:cs="Times New Roman"/>
          <w:sz w:val="28"/>
          <w:szCs w:val="24"/>
        </w:rPr>
        <w:t>”</w:t>
      </w:r>
      <w:r w:rsidRPr="00B348EC">
        <w:rPr>
          <w:rFonts w:ascii="Times New Roman" w:eastAsia="Times New Roman" w:hAnsi="Times New Roman" w:cs="Times New Roman"/>
          <w:sz w:val="28"/>
          <w:szCs w:val="24"/>
        </w:rPr>
        <w:t>. Viên là viên mãn, Tịch là tịch diệt. Diệt cái gì vậy? Cái được diệt chính là ý niệm.</w:t>
      </w:r>
    </w:p>
    <w:p w14:paraId="0A11E9C5" w14:textId="77777777" w:rsidR="00211775" w:rsidRPr="00B348EC" w:rsidRDefault="00211775" w:rsidP="00B348EC">
      <w:pPr>
        <w:spacing w:after="160" w:line="288" w:lineRule="auto"/>
        <w:ind w:firstLine="540"/>
        <w:jc w:val="both"/>
        <w:rPr>
          <w:rFonts w:ascii="Times New Roman" w:eastAsia="Times New Roman" w:hAnsi="Times New Roman" w:cs="Times New Roman"/>
          <w:sz w:val="28"/>
          <w:szCs w:val="24"/>
        </w:rPr>
      </w:pPr>
      <w:r w:rsidRPr="00B348EC">
        <w:rPr>
          <w:rFonts w:ascii="Times New Roman" w:eastAsia="Times New Roman" w:hAnsi="Times New Roman" w:cs="Times New Roman"/>
          <w:sz w:val="28"/>
          <w:szCs w:val="24"/>
        </w:rPr>
        <w:t>Quý vị cần phải biết, căn bản của sanh tử luân hồi chính là ý niệm. Ý niệm là có sanh có diệt, ý niệm trước diệt rồi, ý niệm sau lại sanh khởi. Có sanh diệt thì có sanh tử, thì có luân hồi.</w:t>
      </w:r>
    </w:p>
    <w:p w14:paraId="6C41EE86" w14:textId="77777777" w:rsidR="00211775" w:rsidRPr="00B348EC" w:rsidRDefault="00211775" w:rsidP="00B348EC">
      <w:pPr>
        <w:spacing w:after="160" w:line="288" w:lineRule="auto"/>
        <w:ind w:firstLine="540"/>
        <w:jc w:val="both"/>
        <w:rPr>
          <w:rFonts w:ascii="Times New Roman" w:eastAsia="Times New Roman" w:hAnsi="Times New Roman" w:cs="Times New Roman"/>
          <w:sz w:val="28"/>
          <w:szCs w:val="24"/>
        </w:rPr>
      </w:pPr>
      <w:r w:rsidRPr="00B348EC">
        <w:rPr>
          <w:rFonts w:ascii="Times New Roman" w:eastAsia="Times New Roman" w:hAnsi="Times New Roman" w:cs="Times New Roman"/>
          <w:sz w:val="28"/>
          <w:szCs w:val="24"/>
        </w:rPr>
        <w:t>Ý nghĩa của Niết Bàn là không còn những ý niệm sanh diệt nữa, tâm chân thật đạt đến thanh tịnh, trong tâm một niệm cũng không sanh. Không sanh thì đương nhiên sẽ không diệt, đây là Chân Tâm hoàn toàn hiện tiền, Vọng Tâm không còn nữa.</w:t>
      </w:r>
    </w:p>
    <w:p w14:paraId="38688138" w14:textId="71D25E03" w:rsidR="00211775" w:rsidRPr="00B348EC" w:rsidRDefault="00211775" w:rsidP="00B348EC">
      <w:pPr>
        <w:spacing w:after="160" w:line="288" w:lineRule="auto"/>
        <w:ind w:firstLine="540"/>
        <w:jc w:val="both"/>
        <w:rPr>
          <w:rFonts w:ascii="Times New Roman" w:eastAsia="Times New Roman" w:hAnsi="Times New Roman" w:cs="Times New Roman"/>
          <w:sz w:val="28"/>
          <w:szCs w:val="24"/>
        </w:rPr>
      </w:pPr>
      <w:r w:rsidRPr="00B348EC">
        <w:rPr>
          <w:rFonts w:ascii="Times New Roman" w:eastAsia="Times New Roman" w:hAnsi="Times New Roman" w:cs="Times New Roman"/>
          <w:sz w:val="28"/>
          <w:szCs w:val="24"/>
        </w:rPr>
        <w:t xml:space="preserve">Vọng tâm không còn nữa, xin nói với chư vị, sanh tử luân hồi cũng sẽ không còn, hiện tượng này cũng không còn, cho nên gọi là </w:t>
      </w:r>
      <w:r w:rsidR="006A5B7A" w:rsidRPr="00B348EC">
        <w:rPr>
          <w:rFonts w:ascii="Times New Roman" w:eastAsia="Times New Roman" w:hAnsi="Times New Roman" w:cs="Times New Roman"/>
          <w:sz w:val="28"/>
          <w:szCs w:val="24"/>
        </w:rPr>
        <w:t>“</w:t>
      </w:r>
      <w:r w:rsidRPr="00B348EC">
        <w:rPr>
          <w:rFonts w:ascii="Times New Roman" w:eastAsia="Times New Roman" w:hAnsi="Times New Roman" w:cs="Times New Roman"/>
          <w:sz w:val="28"/>
          <w:szCs w:val="24"/>
        </w:rPr>
        <w:t>Liễu sanh tử, xuất luân hồi</w:t>
      </w:r>
      <w:r w:rsidR="006A5B7A" w:rsidRPr="00B348EC">
        <w:rPr>
          <w:rFonts w:ascii="Times New Roman" w:eastAsia="Times New Roman" w:hAnsi="Times New Roman" w:cs="Times New Roman"/>
          <w:sz w:val="28"/>
          <w:szCs w:val="24"/>
        </w:rPr>
        <w:t>”</w:t>
      </w:r>
      <w:r w:rsidRPr="00B348EC">
        <w:rPr>
          <w:rFonts w:ascii="Times New Roman" w:eastAsia="Times New Roman" w:hAnsi="Times New Roman" w:cs="Times New Roman"/>
          <w:sz w:val="28"/>
          <w:szCs w:val="24"/>
        </w:rPr>
        <w:t xml:space="preserve"> (Kết thúc sanh tử, thoát khỏi luân hồi).</w:t>
      </w:r>
    </w:p>
    <w:p w14:paraId="1C32029C" w14:textId="77777777" w:rsidR="00211775" w:rsidRPr="00B348EC" w:rsidRDefault="00211775" w:rsidP="00B348EC">
      <w:pPr>
        <w:spacing w:after="160" w:line="288" w:lineRule="auto"/>
        <w:ind w:firstLine="540"/>
        <w:jc w:val="both"/>
        <w:rPr>
          <w:rFonts w:ascii="Times New Roman" w:eastAsia="Times New Roman" w:hAnsi="Times New Roman" w:cs="Times New Roman"/>
          <w:sz w:val="28"/>
          <w:szCs w:val="24"/>
        </w:rPr>
      </w:pPr>
      <w:r w:rsidRPr="00B348EC">
        <w:rPr>
          <w:rFonts w:ascii="Times New Roman" w:eastAsia="Times New Roman" w:hAnsi="Times New Roman" w:cs="Times New Roman"/>
          <w:sz w:val="28"/>
          <w:szCs w:val="24"/>
        </w:rPr>
        <w:t>Đây là đem đạo lý này nói ra cho chúng ta biết, chỉ cần những ý niệm sanh diệt trong tâm quý vị không còn nữa, thì luân hồi sẽ không còn, sanh tử sẽ không còn.</w:t>
      </w:r>
    </w:p>
    <w:p w14:paraId="6016EBA3" w14:textId="2201025D" w:rsidR="00185D27" w:rsidRPr="00B348EC" w:rsidRDefault="00211775" w:rsidP="00B348EC">
      <w:pPr>
        <w:spacing w:after="160" w:line="288" w:lineRule="auto"/>
        <w:ind w:firstLine="540"/>
        <w:jc w:val="both"/>
        <w:rPr>
          <w:rFonts w:ascii="Times New Roman" w:hAnsi="Times New Roman" w:cs="Times New Roman"/>
          <w:sz w:val="28"/>
        </w:rPr>
      </w:pPr>
      <w:r w:rsidRPr="00B348EC">
        <w:rPr>
          <w:rFonts w:ascii="Times New Roman" w:eastAsia="Times New Roman" w:hAnsi="Times New Roman" w:cs="Times New Roman"/>
          <w:sz w:val="28"/>
          <w:szCs w:val="24"/>
        </w:rPr>
        <w:t>Luân hồi sanh tử đều không còn, quý vị thử nghĩ xem, quý vị còn có già, có bệnh hay không? Đương nhiên là không còn nữa. Sanh, Lão, Bệnh, Tử đều không còn nữa, những điều này hoàn toàn là sự thật chân thật.</w:t>
      </w:r>
    </w:p>
    <w:sectPr w:rsidR="00185D27" w:rsidRPr="00B348EC" w:rsidSect="00B348E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AF82F" w14:textId="77777777" w:rsidR="00F809A4" w:rsidRDefault="00F809A4" w:rsidP="00B348EC">
      <w:pPr>
        <w:spacing w:after="0" w:line="240" w:lineRule="auto"/>
      </w:pPr>
      <w:r>
        <w:separator/>
      </w:r>
    </w:p>
  </w:endnote>
  <w:endnote w:type="continuationSeparator" w:id="0">
    <w:p w14:paraId="331F01FE" w14:textId="77777777" w:rsidR="00F809A4" w:rsidRDefault="00F809A4" w:rsidP="00B34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2827D" w14:textId="77777777" w:rsidR="00B348EC" w:rsidRDefault="00B34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AEFE4" w14:textId="61F1E098" w:rsidR="00B348EC" w:rsidRPr="00B348EC" w:rsidRDefault="00B348EC" w:rsidP="00B348EC">
    <w:pPr>
      <w:pStyle w:val="Footer"/>
      <w:tabs>
        <w:tab w:val="clear" w:pos="4513"/>
        <w:tab w:val="clear" w:pos="9026"/>
      </w:tabs>
      <w:jc w:val="center"/>
      <w:rPr>
        <w:rFonts w:ascii="Times New Roman" w:hAnsi="Times New Roman" w:cs="Times New Roman"/>
        <w:sz w:val="24"/>
      </w:rPr>
    </w:pPr>
    <w:r w:rsidRPr="00B348EC">
      <w:rPr>
        <w:rFonts w:ascii="Times New Roman" w:hAnsi="Times New Roman" w:cs="Times New Roman"/>
        <w:sz w:val="24"/>
      </w:rPr>
      <w:fldChar w:fldCharType="begin"/>
    </w:r>
    <w:r w:rsidRPr="00B348EC">
      <w:rPr>
        <w:rFonts w:ascii="Times New Roman" w:hAnsi="Times New Roman" w:cs="Times New Roman"/>
        <w:sz w:val="24"/>
      </w:rPr>
      <w:instrText xml:space="preserve"> PAGE  \* MERGEFORMAT </w:instrText>
    </w:r>
    <w:r w:rsidRPr="00B348EC">
      <w:rPr>
        <w:rFonts w:ascii="Times New Roman" w:hAnsi="Times New Roman" w:cs="Times New Roman"/>
        <w:sz w:val="24"/>
      </w:rPr>
      <w:fldChar w:fldCharType="separate"/>
    </w:r>
    <w:r w:rsidRPr="00B348EC">
      <w:rPr>
        <w:rFonts w:ascii="Times New Roman" w:hAnsi="Times New Roman" w:cs="Times New Roman"/>
        <w:noProof/>
        <w:sz w:val="24"/>
      </w:rPr>
      <w:t>1</w:t>
    </w:r>
    <w:r w:rsidRPr="00B348E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BDBA6" w14:textId="77777777" w:rsidR="00B348EC" w:rsidRDefault="00B34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4B71C" w14:textId="77777777" w:rsidR="00F809A4" w:rsidRDefault="00F809A4" w:rsidP="00B348EC">
      <w:pPr>
        <w:spacing w:after="0" w:line="240" w:lineRule="auto"/>
      </w:pPr>
      <w:r>
        <w:separator/>
      </w:r>
    </w:p>
  </w:footnote>
  <w:footnote w:type="continuationSeparator" w:id="0">
    <w:p w14:paraId="560CE1CF" w14:textId="77777777" w:rsidR="00F809A4" w:rsidRDefault="00F809A4" w:rsidP="00B34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4313E" w14:textId="77777777" w:rsidR="00B348EC" w:rsidRDefault="00B34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CEF29" w14:textId="77777777" w:rsidR="00B348EC" w:rsidRDefault="00B34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4AA7" w14:textId="77777777" w:rsidR="00B348EC" w:rsidRDefault="00B34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C20"/>
    <w:rsid w:val="000352CE"/>
    <w:rsid w:val="00184AA4"/>
    <w:rsid w:val="00185D27"/>
    <w:rsid w:val="00211775"/>
    <w:rsid w:val="00233FEB"/>
    <w:rsid w:val="006A5B7A"/>
    <w:rsid w:val="0079251A"/>
    <w:rsid w:val="00806B7D"/>
    <w:rsid w:val="00903242"/>
    <w:rsid w:val="00B348EC"/>
    <w:rsid w:val="00BF7C20"/>
    <w:rsid w:val="00C11C7A"/>
    <w:rsid w:val="00EB2DBA"/>
    <w:rsid w:val="00EB5AAD"/>
    <w:rsid w:val="00F809A4"/>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EA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117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177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177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48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8EC"/>
  </w:style>
  <w:style w:type="paragraph" w:styleId="Footer">
    <w:name w:val="footer"/>
    <w:basedOn w:val="Normal"/>
    <w:link w:val="FooterChar"/>
    <w:uiPriority w:val="99"/>
    <w:unhideWhenUsed/>
    <w:rsid w:val="00B348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2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2025-12-08T03:57:00Z</dcterms:created>
  <dcterms:modified xsi:type="dcterms:W3CDTF">2026-10-23T03:20:00Z</dcterms:modified>
</cp:coreProperties>
</file>